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B0" w:rsidRDefault="00AB67B0" w:rsidP="00481BDF"/>
    <w:p w:rsidR="00632E5F" w:rsidRDefault="00632E5F" w:rsidP="00632E5F">
      <w:pPr>
        <w:jc w:val="center"/>
      </w:pPr>
      <w:r>
        <w:t>C</w:t>
      </w:r>
      <w:bookmarkStart w:id="0" w:name="_GoBack"/>
      <w:bookmarkEnd w:id="0"/>
      <w:r>
        <w:t>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2E4E26" w:rsidP="002E4E26">
            <w:pPr>
              <w:jc w:val="center"/>
            </w:pPr>
            <w:r w:rsidRPr="002E4E26">
              <w:rPr>
                <w:sz w:val="24"/>
                <w:szCs w:val="24"/>
              </w:rPr>
              <w:t>2.2 Rozwój tożsamości lokalnej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2E4E26" w:rsidP="002E4E26">
            <w:pPr>
              <w:pStyle w:val="Akapitzlist"/>
              <w:ind w:left="1080"/>
              <w:jc w:val="center"/>
            </w:pPr>
            <w:r w:rsidRPr="00E16C4B">
              <w:rPr>
                <w:sz w:val="24"/>
                <w:szCs w:val="24"/>
              </w:rPr>
              <w:t>2.2.1: Ochrona, promocja i rozwój produktów lokalnych oraz dziedzictwa lokalnego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:rsidR="00632E5F" w:rsidRDefault="00140E02" w:rsidP="007651F4">
            <w:pPr>
              <w:jc w:val="center"/>
            </w:pPr>
            <w:r>
              <w:t>Modernizacja obiektu dziedzictwa lokalnego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:rsidR="00632E5F" w:rsidRDefault="0075608C" w:rsidP="007651F4">
            <w:pPr>
              <w:jc w:val="center"/>
            </w:pPr>
            <w:r>
              <w:t>2</w:t>
            </w:r>
          </w:p>
        </w:tc>
        <w:tc>
          <w:tcPr>
            <w:tcW w:w="1999" w:type="dxa"/>
          </w:tcPr>
          <w:p w:rsidR="00632E5F" w:rsidRDefault="005D24CB" w:rsidP="007651F4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:rsidR="00632E5F" w:rsidRDefault="005D24CB" w:rsidP="007651F4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632E5F" w:rsidRDefault="005D24CB" w:rsidP="007651F4">
            <w:pPr>
              <w:jc w:val="center"/>
            </w:pPr>
            <w:r>
              <w:t>1</w:t>
            </w:r>
          </w:p>
        </w:tc>
      </w:tr>
    </w:tbl>
    <w:p w:rsidR="00632E5F" w:rsidRDefault="00632E5F" w:rsidP="00632E5F">
      <w:pPr>
        <w:jc w:val="center"/>
      </w:pPr>
    </w:p>
    <w:p w:rsidR="00C52AD6" w:rsidRDefault="00796170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66B" w:rsidRDefault="001B066B" w:rsidP="00AB67B0">
      <w:pPr>
        <w:spacing w:after="0" w:line="240" w:lineRule="auto"/>
      </w:pPr>
      <w:r>
        <w:separator/>
      </w:r>
    </w:p>
  </w:endnote>
  <w:endnote w:type="continuationSeparator" w:id="0">
    <w:p w:rsidR="001B066B" w:rsidRDefault="001B066B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66B" w:rsidRDefault="001B066B" w:rsidP="00AB67B0">
      <w:pPr>
        <w:spacing w:after="0" w:line="240" w:lineRule="auto"/>
      </w:pPr>
      <w:r>
        <w:separator/>
      </w:r>
    </w:p>
  </w:footnote>
  <w:footnote w:type="continuationSeparator" w:id="0">
    <w:p w:rsidR="001B066B" w:rsidRDefault="001B066B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B0" w:rsidRDefault="00AB67B0" w:rsidP="00AB67B0">
    <w:r>
      <w:t xml:space="preserve">Załącznik nr 1 do ogłoszenia o naborze nr  </w:t>
    </w:r>
    <w:r w:rsidR="00796170">
      <w:t>2</w:t>
    </w:r>
    <w:r>
      <w:t>/201</w:t>
    </w:r>
    <w:r w:rsidR="00796170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D52E7"/>
    <w:rsid w:val="000F2E5F"/>
    <w:rsid w:val="00101A6D"/>
    <w:rsid w:val="001270EA"/>
    <w:rsid w:val="00140E02"/>
    <w:rsid w:val="00192329"/>
    <w:rsid w:val="001962D9"/>
    <w:rsid w:val="001B066B"/>
    <w:rsid w:val="002E4E26"/>
    <w:rsid w:val="00441B75"/>
    <w:rsid w:val="00450E64"/>
    <w:rsid w:val="00481BDF"/>
    <w:rsid w:val="004E1F04"/>
    <w:rsid w:val="00527EDC"/>
    <w:rsid w:val="005D24CB"/>
    <w:rsid w:val="00632E5F"/>
    <w:rsid w:val="0075608C"/>
    <w:rsid w:val="00765043"/>
    <w:rsid w:val="00796170"/>
    <w:rsid w:val="00846463"/>
    <w:rsid w:val="009954FE"/>
    <w:rsid w:val="00A17496"/>
    <w:rsid w:val="00AB67B0"/>
    <w:rsid w:val="00B9758A"/>
    <w:rsid w:val="00DF0095"/>
    <w:rsid w:val="00E0551B"/>
    <w:rsid w:val="00E62C81"/>
    <w:rsid w:val="00E6595A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46CC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2018-02-28T13:10:00Z</dcterms:created>
  <dcterms:modified xsi:type="dcterms:W3CDTF">2018-02-28T13:10:00Z</dcterms:modified>
</cp:coreProperties>
</file>